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4B" w:rsidRPr="00F82F1C" w:rsidRDefault="00CE5C4B" w:rsidP="00CE5C4B">
      <w:pPr>
        <w:spacing w:line="288" w:lineRule="auto"/>
        <w:ind w:firstLine="720"/>
        <w:jc w:val="both"/>
        <w:rPr>
          <w:rFonts w:ascii="Cambria" w:hAnsi="Cambria"/>
          <w:color w:val="000000"/>
          <w:sz w:val="24"/>
          <w:szCs w:val="24"/>
        </w:rPr>
      </w:pPr>
      <w:r w:rsidRPr="005E6FA2">
        <w:rPr>
          <w:rFonts w:ascii="Cambria" w:hAnsi="Cambria"/>
          <w:b/>
          <w:color w:val="004EA4"/>
          <w:sz w:val="24"/>
          <w:szCs w:val="24"/>
        </w:rPr>
        <w:t>UEL’s Graduate Attributes</w:t>
      </w:r>
      <w:r w:rsidRPr="00F82F1C">
        <w:rPr>
          <w:rFonts w:ascii="Cambria" w:hAnsi="Cambria"/>
          <w:color w:val="000000"/>
          <w:sz w:val="24"/>
          <w:szCs w:val="24"/>
        </w:rPr>
        <w:t xml:space="preserve"> (UEL_GAs)</w:t>
      </w:r>
    </w:p>
    <w:p w:rsidR="00CE5C4B" w:rsidRPr="00F82F1C" w:rsidRDefault="00CE5C4B" w:rsidP="00CE5C4B">
      <w:pPr>
        <w:spacing w:line="288" w:lineRule="auto"/>
        <w:ind w:firstLine="720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color w:val="000000"/>
          <w:sz w:val="24"/>
          <w:szCs w:val="24"/>
        </w:rPr>
        <w:t xml:space="preserve">UEL_GAs </w:t>
      </w:r>
      <w:r>
        <w:rPr>
          <w:rFonts w:ascii="Cambria" w:hAnsi="Cambria"/>
          <w:color w:val="000000"/>
          <w:sz w:val="24"/>
          <w:szCs w:val="24"/>
        </w:rPr>
        <w:t xml:space="preserve">were </w:t>
      </w:r>
      <w:r w:rsidRPr="00F82F1C">
        <w:rPr>
          <w:rFonts w:ascii="Cambria" w:hAnsi="Cambria"/>
          <w:color w:val="000000"/>
          <w:sz w:val="24"/>
          <w:szCs w:val="24"/>
        </w:rPr>
        <w:t>enacted by UEL Scientific Council in 2012 to identify the Knowledge, Skills and Attribute requirements of graduate students (Table 1.1). UEL - GAs are based on the vision and mission of the University.</w:t>
      </w:r>
    </w:p>
    <w:p w:rsidR="00CE5C4B" w:rsidRDefault="00CE5C4B" w:rsidP="00CE5C4B">
      <w:pPr>
        <w:tabs>
          <w:tab w:val="left" w:pos="1545"/>
        </w:tabs>
        <w:spacing w:line="288" w:lineRule="auto"/>
        <w:rPr>
          <w:rFonts w:ascii="Cambria" w:hAnsi="Cambria"/>
          <w:b/>
          <w:color w:val="004EA4"/>
          <w:sz w:val="24"/>
          <w:szCs w:val="24"/>
        </w:rPr>
      </w:pPr>
      <w:r>
        <w:rPr>
          <w:rFonts w:ascii="Cambria" w:hAnsi="Cambria"/>
          <w:b/>
          <w:color w:val="004EA4"/>
          <w:sz w:val="24"/>
          <w:szCs w:val="24"/>
        </w:rPr>
        <w:tab/>
      </w:r>
    </w:p>
    <w:p w:rsidR="00CE5C4B" w:rsidRPr="005E6FA2" w:rsidRDefault="00CE5C4B" w:rsidP="00CE5C4B">
      <w:pPr>
        <w:spacing w:line="288" w:lineRule="auto"/>
        <w:jc w:val="center"/>
        <w:rPr>
          <w:rFonts w:ascii="Cambria" w:hAnsi="Cambria"/>
          <w:color w:val="004EA4"/>
          <w:sz w:val="24"/>
          <w:szCs w:val="24"/>
        </w:rPr>
      </w:pPr>
      <w:r w:rsidRPr="007C077E">
        <w:rPr>
          <w:rFonts w:ascii="Cambria" w:hAnsi="Cambria"/>
          <w:sz w:val="24"/>
          <w:szCs w:val="24"/>
        </w:rPr>
        <w:br w:type="page"/>
      </w:r>
      <w:r w:rsidRPr="005E6FA2">
        <w:rPr>
          <w:rFonts w:ascii="Cambria" w:hAnsi="Cambria"/>
          <w:b/>
          <w:color w:val="004EA4"/>
          <w:sz w:val="24"/>
          <w:szCs w:val="24"/>
        </w:rPr>
        <w:lastRenderedPageBreak/>
        <w:t>Table 1.1</w:t>
      </w:r>
      <w:r>
        <w:rPr>
          <w:rFonts w:ascii="Cambria" w:hAnsi="Cambria"/>
          <w:b/>
          <w:color w:val="004EA4"/>
          <w:sz w:val="24"/>
          <w:szCs w:val="24"/>
        </w:rPr>
        <w:t>:</w:t>
      </w:r>
      <w:r w:rsidRPr="005E6FA2">
        <w:rPr>
          <w:rFonts w:ascii="Cambria" w:hAnsi="Cambria"/>
          <w:color w:val="004EA4"/>
          <w:sz w:val="24"/>
          <w:szCs w:val="24"/>
        </w:rPr>
        <w:t xml:space="preserve"> Expected UEL Graduate Attributes 2012 (UEL GAs_2012)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6653"/>
      </w:tblGrid>
      <w:tr w:rsidR="00CE5C4B" w:rsidRPr="00F82F1C" w:rsidTr="007C077E">
        <w:tc>
          <w:tcPr>
            <w:tcW w:w="1442" w:type="pct"/>
            <w:shd w:val="clear" w:color="auto" w:fill="4F81BD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Expected UEL Graduate Attributes</w:t>
            </w:r>
          </w:p>
        </w:tc>
        <w:tc>
          <w:tcPr>
            <w:tcW w:w="3558" w:type="pct"/>
            <w:shd w:val="clear" w:color="auto" w:fill="4F81BD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Skills, Knowledge, Attributes</w:t>
            </w:r>
          </w:p>
        </w:tc>
      </w:tr>
      <w:tr w:rsidR="00CE5C4B" w:rsidRPr="00F82F1C" w:rsidTr="007C077E">
        <w:tc>
          <w:tcPr>
            <w:tcW w:w="1442" w:type="pct"/>
            <w:shd w:val="clear" w:color="auto" w:fill="D3DFEE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3558" w:type="pct"/>
            <w:shd w:val="clear" w:color="auto" w:fill="D3DFEE"/>
          </w:tcPr>
          <w:p w:rsidR="00CE5C4B" w:rsidRPr="008669C0" w:rsidRDefault="00CE5C4B" w:rsidP="007C07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Apply knowledge of natural, social sciences and economics.</w:t>
            </w:r>
          </w:p>
          <w:p w:rsidR="00CE5C4B" w:rsidRPr="008669C0" w:rsidRDefault="00CE5C4B" w:rsidP="007C077E">
            <w:pPr>
              <w:numPr>
                <w:ilvl w:val="0"/>
                <w:numId w:val="4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Analyse</w:t>
            </w:r>
            <w:proofErr w:type="spellEnd"/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 xml:space="preserve"> and identify a specialized knowledge </w:t>
            </w:r>
          </w:p>
        </w:tc>
      </w:tr>
      <w:tr w:rsidR="00CE5C4B" w:rsidRPr="00F82F1C" w:rsidTr="007C077E">
        <w:tc>
          <w:tcPr>
            <w:tcW w:w="1442" w:type="pct"/>
            <w:vAlign w:val="center"/>
          </w:tcPr>
          <w:p w:rsidR="00CE5C4B" w:rsidRPr="008669C0" w:rsidRDefault="00CE5C4B" w:rsidP="007C077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3558" w:type="pct"/>
          </w:tcPr>
          <w:p w:rsidR="00CE5C4B" w:rsidRPr="008669C0" w:rsidRDefault="00CE5C4B" w:rsidP="007C07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Analyse</w:t>
            </w:r>
            <w:proofErr w:type="spellEnd"/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 xml:space="preserve"> and solve problems</w:t>
            </w:r>
          </w:p>
          <w:p w:rsidR="00CE5C4B" w:rsidRPr="008669C0" w:rsidRDefault="00CE5C4B" w:rsidP="007C077E">
            <w:pPr>
              <w:numPr>
                <w:ilvl w:val="0"/>
                <w:numId w:val="3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Apply research methodology to discover knowledge</w:t>
            </w:r>
          </w:p>
          <w:p w:rsidR="00CE5C4B" w:rsidRPr="008669C0" w:rsidRDefault="00CE5C4B" w:rsidP="007C077E">
            <w:pPr>
              <w:numPr>
                <w:ilvl w:val="0"/>
                <w:numId w:val="3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Demonstrate and apply management and leadership skills to manage a project/business efficiently and effectively.</w:t>
            </w:r>
          </w:p>
          <w:p w:rsidR="00CE5C4B" w:rsidRPr="008669C0" w:rsidRDefault="00CE5C4B" w:rsidP="007C077E">
            <w:pPr>
              <w:numPr>
                <w:ilvl w:val="0"/>
                <w:numId w:val="3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Apply software and modern statistical tools.</w:t>
            </w:r>
          </w:p>
        </w:tc>
      </w:tr>
      <w:tr w:rsidR="00CE5C4B" w:rsidRPr="00F82F1C" w:rsidTr="007C077E">
        <w:tc>
          <w:tcPr>
            <w:tcW w:w="1442" w:type="pct"/>
            <w:shd w:val="clear" w:color="auto" w:fill="D3DFEE"/>
            <w:vAlign w:val="center"/>
          </w:tcPr>
          <w:p w:rsidR="00CE5C4B" w:rsidRPr="008669C0" w:rsidRDefault="00CE5C4B" w:rsidP="007C077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Effective Communicator</w:t>
            </w:r>
          </w:p>
        </w:tc>
        <w:tc>
          <w:tcPr>
            <w:tcW w:w="3558" w:type="pct"/>
            <w:shd w:val="clear" w:color="auto" w:fill="D3DFEE"/>
          </w:tcPr>
          <w:p w:rsidR="00CE5C4B" w:rsidRPr="008669C0" w:rsidRDefault="00CE5C4B" w:rsidP="007C0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Communicate effectively and confidently in a range of contexts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  <w:p w:rsidR="00CE5C4B" w:rsidRPr="008669C0" w:rsidRDefault="00CE5C4B" w:rsidP="007C077E">
            <w:pPr>
              <w:numPr>
                <w:ilvl w:val="0"/>
                <w:numId w:val="1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Listen actively and responds appropriately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  <w:p w:rsidR="00CE5C4B" w:rsidRPr="008669C0" w:rsidRDefault="00CE5C4B" w:rsidP="007C077E">
            <w:pPr>
              <w:numPr>
                <w:ilvl w:val="0"/>
                <w:numId w:val="1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Communicate in various forms (oral, written, visual)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</w:tr>
      <w:tr w:rsidR="00CE5C4B" w:rsidRPr="00F82F1C" w:rsidTr="007C077E">
        <w:tc>
          <w:tcPr>
            <w:tcW w:w="1442" w:type="pct"/>
            <w:vAlign w:val="center"/>
          </w:tcPr>
          <w:p w:rsidR="00CE5C4B" w:rsidRPr="008669C0" w:rsidRDefault="00CE5C4B" w:rsidP="007C077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Reflective</w:t>
            </w:r>
          </w:p>
          <w:p w:rsidR="00CE5C4B" w:rsidRPr="008669C0" w:rsidRDefault="00CE5C4B" w:rsidP="007C077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Life-long Learner</w:t>
            </w:r>
          </w:p>
        </w:tc>
        <w:tc>
          <w:tcPr>
            <w:tcW w:w="3558" w:type="pct"/>
          </w:tcPr>
          <w:p w:rsidR="00CE5C4B" w:rsidRPr="008669C0" w:rsidRDefault="00CE5C4B" w:rsidP="007C077E">
            <w:pPr>
              <w:autoSpaceDE w:val="0"/>
              <w:autoSpaceDN w:val="0"/>
              <w:adjustRightInd w:val="0"/>
              <w:spacing w:line="288" w:lineRule="auto"/>
              <w:ind w:left="25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Engage in life-long learning by acquiring new skills relevant in today’s fast changing environment.</w:t>
            </w:r>
          </w:p>
        </w:tc>
      </w:tr>
      <w:tr w:rsidR="00CE5C4B" w:rsidRPr="00F82F1C" w:rsidTr="007C077E">
        <w:tc>
          <w:tcPr>
            <w:tcW w:w="1442" w:type="pct"/>
            <w:shd w:val="clear" w:color="auto" w:fill="D3DFEE"/>
            <w:vAlign w:val="center"/>
          </w:tcPr>
          <w:p w:rsidR="00CE5C4B" w:rsidRPr="008669C0" w:rsidRDefault="00CE5C4B" w:rsidP="007C077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Service-Driven Citizen</w:t>
            </w:r>
          </w:p>
        </w:tc>
        <w:tc>
          <w:tcPr>
            <w:tcW w:w="3558" w:type="pct"/>
            <w:shd w:val="clear" w:color="auto" w:fill="D3DFEE"/>
          </w:tcPr>
          <w:p w:rsidR="00CE5C4B" w:rsidRPr="008669C0" w:rsidRDefault="00CE5C4B" w:rsidP="007C07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Demonstrate professional and ethical responsibilities</w:t>
            </w:r>
          </w:p>
          <w:p w:rsidR="00CE5C4B" w:rsidRPr="008669C0" w:rsidRDefault="00CE5C4B" w:rsidP="007C077E">
            <w:pPr>
              <w:numPr>
                <w:ilvl w:val="0"/>
                <w:numId w:val="2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 xml:space="preserve">Abide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by </w:t>
            </w: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legal, social and professional standards</w:t>
            </w:r>
          </w:p>
          <w:p w:rsidR="00CE5C4B" w:rsidRPr="008669C0" w:rsidRDefault="00CE5C4B" w:rsidP="007C077E">
            <w:pPr>
              <w:numPr>
                <w:ilvl w:val="0"/>
                <w:numId w:val="2"/>
              </w:numPr>
              <w:spacing w:line="288" w:lineRule="auto"/>
              <w:ind w:left="43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 xml:space="preserve">Be aware of and contribute to the sustainable growth of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society.</w:t>
            </w:r>
          </w:p>
        </w:tc>
      </w:tr>
    </w:tbl>
    <w:p w:rsidR="00CE5C4B" w:rsidRDefault="00CE5C4B" w:rsidP="00CE5C4B">
      <w:p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E5C4B" w:rsidRPr="00F82F1C" w:rsidRDefault="00CE5C4B" w:rsidP="00CE5C4B">
      <w:p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color w:val="000000"/>
          <w:sz w:val="24"/>
          <w:szCs w:val="24"/>
        </w:rPr>
        <w:t>Accounting program ELOs integrated with IES1 and UEL_GAs is presented in Table 1.2</w:t>
      </w:r>
    </w:p>
    <w:p w:rsidR="00CE5C4B" w:rsidRPr="007B3154" w:rsidRDefault="00CE5C4B" w:rsidP="00CE5C4B">
      <w:pPr>
        <w:spacing w:line="288" w:lineRule="auto"/>
        <w:jc w:val="center"/>
        <w:rPr>
          <w:rFonts w:ascii="Cambria" w:hAnsi="Cambria"/>
          <w:color w:val="004EA4"/>
          <w:sz w:val="24"/>
          <w:szCs w:val="24"/>
        </w:rPr>
      </w:pPr>
      <w:r w:rsidRPr="007B3154">
        <w:rPr>
          <w:rFonts w:ascii="Cambria" w:hAnsi="Cambria"/>
          <w:b/>
          <w:color w:val="004EA4"/>
          <w:sz w:val="24"/>
          <w:szCs w:val="24"/>
        </w:rPr>
        <w:t>Table 1.2</w:t>
      </w:r>
      <w:r>
        <w:rPr>
          <w:rFonts w:ascii="Cambria" w:hAnsi="Cambria"/>
          <w:b/>
          <w:color w:val="004EA4"/>
          <w:sz w:val="24"/>
          <w:szCs w:val="24"/>
        </w:rPr>
        <w:t>:</w:t>
      </w:r>
      <w:r w:rsidRPr="007B3154">
        <w:rPr>
          <w:rFonts w:ascii="Cambria" w:hAnsi="Cambria"/>
          <w:color w:val="004EA4"/>
          <w:sz w:val="24"/>
          <w:szCs w:val="24"/>
        </w:rPr>
        <w:t xml:space="preserve"> Conformity of ELOs _2013 with the UEL GAs _2012 and IES 1_2003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4810"/>
        <w:gridCol w:w="615"/>
        <w:gridCol w:w="573"/>
        <w:gridCol w:w="597"/>
        <w:gridCol w:w="576"/>
        <w:gridCol w:w="583"/>
      </w:tblGrid>
      <w:tr w:rsidR="00CE5C4B" w:rsidRPr="00F82F1C" w:rsidTr="007C077E">
        <w:trPr>
          <w:trHeight w:val="305"/>
        </w:trPr>
        <w:tc>
          <w:tcPr>
            <w:tcW w:w="811" w:type="pct"/>
            <w:vMerge w:val="restart"/>
            <w:shd w:val="clear" w:color="auto" w:fill="4F81BD"/>
            <w:vAlign w:val="center"/>
          </w:tcPr>
          <w:p w:rsidR="00CE5C4B" w:rsidRPr="008669C0" w:rsidRDefault="00CE5C4B" w:rsidP="007C077E">
            <w:pPr>
              <w:spacing w:line="288" w:lineRule="auto"/>
              <w:ind w:left="142"/>
              <w:jc w:val="center"/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</w:pPr>
            <w:r w:rsidRPr="008669C0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IES1</w:t>
            </w:r>
          </w:p>
        </w:tc>
        <w:tc>
          <w:tcPr>
            <w:tcW w:w="2585" w:type="pct"/>
            <w:vMerge w:val="restart"/>
            <w:shd w:val="clear" w:color="auto" w:fill="4F81BD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</w:pPr>
            <w:r w:rsidRPr="008669C0">
              <w:rPr>
                <w:rFonts w:ascii="Cambria" w:eastAsia="Calibri" w:hAnsi="Cambria"/>
                <w:b/>
                <w:bCs/>
                <w:color w:val="FFFFFF"/>
                <w:sz w:val="26"/>
                <w:szCs w:val="26"/>
              </w:rPr>
              <w:t>Program ELOs</w:t>
            </w:r>
          </w:p>
        </w:tc>
        <w:tc>
          <w:tcPr>
            <w:tcW w:w="1603" w:type="pct"/>
            <w:gridSpan w:val="5"/>
            <w:shd w:val="clear" w:color="auto" w:fill="4F81BD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i/>
                <w:color w:val="FFFFFF"/>
                <w:sz w:val="26"/>
                <w:szCs w:val="26"/>
              </w:rPr>
            </w:pPr>
            <w:r w:rsidRPr="008669C0">
              <w:rPr>
                <w:rFonts w:ascii="Cambria" w:eastAsia="MS Mincho" w:hAnsi="Cambria"/>
                <w:b/>
                <w:bCs/>
                <w:color w:val="FFFFFF"/>
                <w:sz w:val="26"/>
                <w:szCs w:val="26"/>
                <w:lang w:val="vi-VN" w:eastAsia="ja-JP"/>
              </w:rPr>
              <w:t>UEL_GAs</w:t>
            </w: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pct"/>
            <w:vMerge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i/>
                <w:color w:val="000000"/>
                <w:sz w:val="21"/>
                <w:szCs w:val="21"/>
              </w:rPr>
            </w:pPr>
            <w:r w:rsidRPr="008669C0">
              <w:rPr>
                <w:rFonts w:ascii="Cambria" w:hAnsi="Cambria"/>
                <w:i/>
                <w:color w:val="000000"/>
                <w:sz w:val="21"/>
                <w:szCs w:val="21"/>
              </w:rPr>
              <w:t>KNO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i/>
                <w:color w:val="000000"/>
              </w:rPr>
            </w:pPr>
            <w:r w:rsidRPr="008669C0">
              <w:rPr>
                <w:rFonts w:ascii="Cambria" w:hAnsi="Cambria"/>
                <w:i/>
                <w:color w:val="000000"/>
              </w:rPr>
              <w:t>SKI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i/>
                <w:color w:val="000000"/>
              </w:rPr>
            </w:pPr>
            <w:r w:rsidRPr="008669C0">
              <w:rPr>
                <w:rFonts w:ascii="Cambria" w:hAnsi="Cambria"/>
                <w:i/>
                <w:color w:val="000000"/>
              </w:rPr>
              <w:t>ECO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i/>
                <w:color w:val="000000"/>
              </w:rPr>
            </w:pPr>
            <w:r w:rsidRPr="008669C0">
              <w:rPr>
                <w:rFonts w:ascii="Cambria" w:hAnsi="Cambria"/>
                <w:i/>
                <w:color w:val="000000"/>
              </w:rPr>
              <w:t>RLL</w:t>
            </w:r>
          </w:p>
        </w:tc>
        <w:tc>
          <w:tcPr>
            <w:tcW w:w="322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i/>
                <w:color w:val="000000"/>
              </w:rPr>
            </w:pPr>
            <w:r w:rsidRPr="008669C0">
              <w:rPr>
                <w:rFonts w:ascii="Cambria" w:hAnsi="Cambria"/>
                <w:i/>
                <w:color w:val="000000"/>
              </w:rPr>
              <w:t>SDC</w:t>
            </w:r>
          </w:p>
        </w:tc>
      </w:tr>
      <w:tr w:rsidR="00CE5C4B" w:rsidRPr="00F82F1C" w:rsidTr="007C077E">
        <w:tc>
          <w:tcPr>
            <w:tcW w:w="811" w:type="pct"/>
            <w:vMerge w:val="restart"/>
            <w:shd w:val="clear" w:color="auto" w:fill="auto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2585" w:type="pct"/>
            <w:shd w:val="clear" w:color="auto" w:fill="B8CCE4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669C0"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  <w:t>LO1. Knowledge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color w:val="000000"/>
                <w:sz w:val="24"/>
                <w:szCs w:val="24"/>
              </w:rPr>
              <w:t>1.1</w:t>
            </w: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General knowledge of social nature:</w:t>
            </w:r>
          </w:p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  <w:lang w:val="vi-VN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Apply basic knowledge of economic management addressing socio-economic issues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pct"/>
          </w:tcPr>
          <w:p w:rsidR="00CE5C4B" w:rsidRDefault="00CE5C4B" w:rsidP="007C077E">
            <w:pPr>
              <w:spacing w:line="288" w:lineRule="auto"/>
              <w:jc w:val="both"/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color w:val="000000"/>
                <w:sz w:val="24"/>
                <w:szCs w:val="24"/>
              </w:rPr>
              <w:t>1.2</w:t>
            </w: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General knowledge of Accounting and Auditing:</w:t>
            </w:r>
          </w:p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Apply the Accounting and Auditing knowledge base for in-depth and lifelong studying and researching.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rPr>
          <w:trHeight w:val="548"/>
        </w:trPr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spacing w:line="288" w:lineRule="auto"/>
              <w:ind w:left="142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color w:val="000000"/>
                <w:sz w:val="24"/>
                <w:szCs w:val="24"/>
              </w:rPr>
              <w:t>1.3</w:t>
            </w: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>Knowledge in Accounting profession</w:t>
            </w:r>
            <w:r w:rsidRPr="008669C0"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  <w:lang w:val="vi-VN"/>
              </w:rPr>
            </w:pPr>
            <w:r w:rsidRPr="008669C0"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  <w:t xml:space="preserve">Apply accounting knowledge to solve </w:t>
            </w:r>
            <w:r w:rsidRPr="008669C0"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  <w:lastRenderedPageBreak/>
              <w:t>specialized problems, new issues in accounting field.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 w:val="restart"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Style w:val="hps"/>
                <w:rFonts w:ascii="Cambria" w:hAnsi="Cambria" w:cs="Times New Roman"/>
                <w:b/>
                <w:bCs/>
                <w:lang w:val="vi-VN"/>
              </w:rPr>
            </w:pPr>
            <w:r w:rsidRPr="008669C0">
              <w:rPr>
                <w:rFonts w:ascii="Cambria" w:hAnsi="Cambria" w:cs="Times New Roman"/>
                <w:b/>
                <w:bCs/>
              </w:rPr>
              <w:t>Professional Skills</w:t>
            </w:r>
          </w:p>
        </w:tc>
        <w:tc>
          <w:tcPr>
            <w:tcW w:w="2585" w:type="pct"/>
            <w:shd w:val="clear" w:color="auto" w:fill="B8CCE4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val="vi-VN" w:eastAsia="zh-CN"/>
              </w:rPr>
            </w:pPr>
            <w:r w:rsidRPr="008669C0">
              <w:rPr>
                <w:rFonts w:ascii="Cambria" w:hAnsi="Cambria"/>
                <w:b/>
                <w:color w:val="000000"/>
                <w:sz w:val="24"/>
                <w:szCs w:val="24"/>
              </w:rPr>
              <w:t>LO2. Professional Skills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Style w:val="hps"/>
                <w:rFonts w:ascii="Cambria" w:hAnsi="Cambria" w:cs="Times New Roman"/>
                <w:b/>
                <w:bCs/>
                <w:lang w:val="vi-VN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2.1</w:t>
            </w: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</w:rPr>
              <w:t>Analytical skills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:</w:t>
            </w:r>
          </w:p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i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Analyze, plan and recommend solutions for issues emerging in accounting field.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Style w:val="hps"/>
                <w:rFonts w:ascii="Cambria" w:hAnsi="Cambria" w:cs="Times New Roman"/>
                <w:b/>
                <w:bCs/>
                <w:lang w:val="vi-VN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color w:val="000000"/>
                <w:sz w:val="24"/>
                <w:szCs w:val="24"/>
              </w:rPr>
              <w:t>2.2</w:t>
            </w:r>
            <w:proofErr w:type="gramStart"/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</w:rPr>
              <w:t>Research</w:t>
            </w:r>
            <w:proofErr w:type="gramEnd"/>
            <w:r w:rsidRPr="008669C0"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</w:rPr>
              <w:t xml:space="preserve"> Skills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: Research and development in the field of Accounting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/>
                <w:color w:val="000000"/>
                <w:sz w:val="24"/>
                <w:szCs w:val="24"/>
              </w:rPr>
              <w:t>2.3</w:t>
            </w: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</w:rPr>
              <w:t>Organization and management skills: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Ability to organize and manage the activity of the Accounting profession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Style w:val="hps"/>
                <w:rFonts w:ascii="Cambria" w:hAnsi="Cambria" w:cs="Times New Roman"/>
                <w:b/>
                <w:bCs/>
                <w:lang w:val="vi-VN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  <w:lang w:val="vi-VN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2.4.</w:t>
            </w:r>
            <w:r w:rsidRPr="008669C0"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</w:rPr>
              <w:t>Information Processing Skills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: Ability to apply advanced information technology in the field of Accounting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 w:val="restart"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Style w:val="hps"/>
                <w:rFonts w:ascii="Cambria" w:hAnsi="Cambria" w:cs="Times New Roman"/>
                <w:b/>
                <w:bCs/>
                <w:lang w:val="vi-VN"/>
              </w:rPr>
            </w:pPr>
            <w:r w:rsidRPr="008669C0">
              <w:rPr>
                <w:rFonts w:ascii="Cambria" w:hAnsi="Cambria" w:cs="Times New Roman"/>
                <w:b/>
                <w:bCs/>
              </w:rPr>
              <w:t>Professional Values</w:t>
            </w:r>
          </w:p>
        </w:tc>
        <w:tc>
          <w:tcPr>
            <w:tcW w:w="2585" w:type="pct"/>
            <w:shd w:val="clear" w:color="auto" w:fill="B8CCE4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val="vi-VN" w:eastAsia="zh-CN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 xml:space="preserve">LO3. </w:t>
            </w:r>
            <w:r w:rsidRPr="008669C0">
              <w:rPr>
                <w:rFonts w:ascii="Cambria" w:hAnsi="Cambria"/>
                <w:b/>
                <w:color w:val="000000"/>
                <w:sz w:val="24"/>
                <w:szCs w:val="24"/>
              </w:rPr>
              <w:t>Professional Values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  <w:lang w:eastAsia="zh-CN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3.1</w:t>
            </w:r>
            <w:proofErr w:type="gramStart"/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eastAsia="MS PGothic" w:hAnsi="Cambria"/>
                <w:color w:val="000000"/>
                <w:kern w:val="24"/>
                <w:sz w:val="24"/>
                <w:szCs w:val="24"/>
              </w:rPr>
              <w:t>Be</w:t>
            </w:r>
            <w:proofErr w:type="gramEnd"/>
            <w:r w:rsidRPr="008669C0">
              <w:rPr>
                <w:rFonts w:ascii="Cambria" w:eastAsia="MS PGothic" w:hAnsi="Cambria"/>
                <w:color w:val="000000"/>
                <w:kern w:val="24"/>
                <w:sz w:val="24"/>
                <w:szCs w:val="24"/>
              </w:rPr>
              <w:t xml:space="preserve"> a</w:t>
            </w: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ccepted as a member of the national and international professional organizations.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3.2.</w:t>
            </w:r>
            <w:r w:rsidRPr="008669C0">
              <w:rPr>
                <w:rFonts w:ascii="Cambria" w:eastAsia="MS PGothic" w:hAnsi="Cambria"/>
                <w:color w:val="000000"/>
                <w:kern w:val="24"/>
                <w:sz w:val="24"/>
                <w:szCs w:val="24"/>
              </w:rPr>
              <w:t>Be c</w:t>
            </w: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apable of lifelong learning, self-learning, and accumulated experience for personal career development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Style w:val="hps"/>
                <w:rFonts w:ascii="Cambria" w:hAnsi="Cambria" w:cs="Times New Roman"/>
                <w:b/>
                <w:bCs/>
                <w:lang w:val="vi-VN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  <w:lang w:val="vi-VN" w:eastAsia="zh-CN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3.3</w:t>
            </w:r>
            <w:proofErr w:type="gramStart"/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Be</w:t>
            </w:r>
            <w:proofErr w:type="gramEnd"/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able to communicate effectively in different situations and environments.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 w:val="restart"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  <w:r w:rsidRPr="008669C0">
              <w:rPr>
                <w:rFonts w:ascii="Cambria" w:hAnsi="Cambria" w:cs="Times New Roman"/>
                <w:b/>
                <w:bCs/>
              </w:rPr>
              <w:t>Practical Experience</w:t>
            </w:r>
          </w:p>
        </w:tc>
        <w:tc>
          <w:tcPr>
            <w:tcW w:w="2585" w:type="pct"/>
            <w:shd w:val="clear" w:color="auto" w:fill="B8CCE4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 xml:space="preserve">LO4. </w:t>
            </w: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Practical Experience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4B438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4.1</w:t>
            </w:r>
            <w:proofErr w:type="gramStart"/>
            <w:r w:rsidRPr="004B438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Practice</w:t>
            </w:r>
            <w:proofErr w:type="gramEnd"/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professionals in administrative bodies, social organizations, professional organizations, enterprises.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4B438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4.2</w:t>
            </w:r>
            <w:proofErr w:type="gramStart"/>
            <w:r w:rsidRPr="004B438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Practice</w:t>
            </w:r>
            <w:proofErr w:type="gramEnd"/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of internal audit, audit assistant in audit firms and other organizations.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4B438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4.3</w:t>
            </w:r>
            <w:proofErr w:type="gramStart"/>
            <w:r w:rsidRPr="004B438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Undertake</w:t>
            </w:r>
            <w:proofErr w:type="gramEnd"/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accounting, finance and business tax in enterprises.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 w:val="restart"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  <w:r w:rsidRPr="008669C0">
              <w:rPr>
                <w:rFonts w:ascii="Cambria" w:hAnsi="Cambria" w:cs="Times New Roman"/>
                <w:b/>
                <w:bCs/>
              </w:rPr>
              <w:t>Professional Attitudes</w:t>
            </w:r>
          </w:p>
        </w:tc>
        <w:tc>
          <w:tcPr>
            <w:tcW w:w="2585" w:type="pct"/>
            <w:shd w:val="clear" w:color="auto" w:fill="B8CCE4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LO5. Professional Attitudes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5.1</w:t>
            </w:r>
            <w:proofErr w:type="gramStart"/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Be</w:t>
            </w:r>
            <w:proofErr w:type="gramEnd"/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 xml:space="preserve"> able to participate and manage group effectively.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5.2</w:t>
            </w:r>
            <w:proofErr w:type="gramStart"/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>Be</w:t>
            </w:r>
            <w:proofErr w:type="gramEnd"/>
            <w:r w:rsidRPr="008669C0">
              <w:rPr>
                <w:rFonts w:ascii="Cambria" w:hAnsi="Cambria"/>
                <w:color w:val="000000"/>
                <w:sz w:val="24"/>
                <w:szCs w:val="24"/>
              </w:rPr>
              <w:t xml:space="preserve"> able to manage time and organize their work in a scientific way.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 w:val="restart"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  <w:r w:rsidRPr="008669C0">
              <w:rPr>
                <w:rFonts w:ascii="Cambria" w:hAnsi="Cambria" w:cs="Times New Roman"/>
                <w:b/>
                <w:bCs/>
              </w:rPr>
              <w:t>Professional Ethics</w:t>
            </w:r>
          </w:p>
        </w:tc>
        <w:tc>
          <w:tcPr>
            <w:tcW w:w="2585" w:type="pct"/>
            <w:shd w:val="clear" w:color="auto" w:fill="B8CCE4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 xml:space="preserve">LO6. </w:t>
            </w:r>
            <w:r w:rsidRPr="008669C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Professional Ethics</w:t>
            </w: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B8CCE4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6.1</w:t>
            </w:r>
            <w:proofErr w:type="gramStart"/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eastAsia="MS PGothic" w:hAnsi="Cambria"/>
                <w:color w:val="000000"/>
                <w:kern w:val="24"/>
                <w:sz w:val="24"/>
                <w:szCs w:val="24"/>
              </w:rPr>
              <w:t>B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ethical, civic responsible and 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community sensible.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6.2</w:t>
            </w:r>
            <w:proofErr w:type="gramStart"/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.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Comply</w:t>
            </w:r>
            <w:proofErr w:type="gramEnd"/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with laws and professional standards.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CE5C4B" w:rsidRPr="00F82F1C" w:rsidTr="007C077E">
        <w:tc>
          <w:tcPr>
            <w:tcW w:w="811" w:type="pct"/>
            <w:vMerge/>
            <w:shd w:val="clear" w:color="auto" w:fill="95B3D7"/>
            <w:vAlign w:val="center"/>
          </w:tcPr>
          <w:p w:rsidR="00CE5C4B" w:rsidRPr="008669C0" w:rsidRDefault="00CE5C4B" w:rsidP="007C077E">
            <w:pPr>
              <w:pStyle w:val="Default"/>
              <w:spacing w:line="288" w:lineRule="auto"/>
              <w:jc w:val="center"/>
              <w:rPr>
                <w:rFonts w:ascii="Cambria" w:eastAsia="MS PGothic" w:hAnsi="Cambria" w:cs="Times New Roman"/>
                <w:b/>
                <w:bCs/>
                <w:kern w:val="24"/>
              </w:rPr>
            </w:pPr>
          </w:p>
        </w:tc>
        <w:tc>
          <w:tcPr>
            <w:tcW w:w="2585" w:type="pct"/>
          </w:tcPr>
          <w:p w:rsidR="00CE5C4B" w:rsidRPr="008669C0" w:rsidRDefault="00CE5C4B" w:rsidP="007C077E">
            <w:pPr>
              <w:spacing w:line="288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eastAsia="MS PGothic" w:hAnsi="Cambria"/>
                <w:b/>
                <w:color w:val="000000"/>
                <w:kern w:val="24"/>
                <w:sz w:val="24"/>
                <w:szCs w:val="24"/>
              </w:rPr>
              <w:t>6.3.</w:t>
            </w: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Be conscious and contribute to the sustainable development of society</w:t>
            </w: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E5C4B" w:rsidRPr="008669C0" w:rsidRDefault="00CE5C4B" w:rsidP="007C077E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669C0">
              <w:rPr>
                <w:rFonts w:ascii="Cambria" w:hAnsi="Cambria"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:rsidR="00CE5C4B" w:rsidRPr="00F82F1C" w:rsidRDefault="00CE5C4B" w:rsidP="00CE5C4B">
      <w:pPr>
        <w:spacing w:line="288" w:lineRule="auto"/>
        <w:rPr>
          <w:rFonts w:ascii="Cambria" w:hAnsi="Cambria"/>
          <w:i/>
          <w:color w:val="000000"/>
          <w:sz w:val="24"/>
          <w:szCs w:val="24"/>
        </w:rPr>
      </w:pPr>
      <w:r w:rsidRPr="00F82F1C">
        <w:rPr>
          <w:rFonts w:ascii="Cambria" w:hAnsi="Cambria"/>
          <w:i/>
          <w:color w:val="000000"/>
          <w:sz w:val="24"/>
          <w:szCs w:val="24"/>
        </w:rPr>
        <w:t xml:space="preserve">Note: </w:t>
      </w:r>
      <w:r w:rsidRPr="00F82F1C">
        <w:rPr>
          <w:rFonts w:ascii="Cambria" w:hAnsi="Cambria"/>
          <w:i/>
          <w:color w:val="000000"/>
          <w:sz w:val="24"/>
          <w:szCs w:val="24"/>
        </w:rPr>
        <w:tab/>
        <w:t xml:space="preserve">KNO: Knowledge; </w:t>
      </w:r>
    </w:p>
    <w:p w:rsidR="00CE5C4B" w:rsidRPr="00F82F1C" w:rsidRDefault="00CE5C4B" w:rsidP="00CE5C4B">
      <w:pPr>
        <w:spacing w:line="288" w:lineRule="auto"/>
        <w:ind w:firstLine="720"/>
        <w:rPr>
          <w:rFonts w:ascii="Cambria" w:hAnsi="Cambria"/>
          <w:i/>
          <w:color w:val="000000"/>
          <w:sz w:val="24"/>
          <w:szCs w:val="24"/>
        </w:rPr>
      </w:pPr>
      <w:r w:rsidRPr="00F82F1C">
        <w:rPr>
          <w:rFonts w:ascii="Cambria" w:hAnsi="Cambria"/>
          <w:i/>
          <w:color w:val="000000"/>
          <w:sz w:val="24"/>
          <w:szCs w:val="24"/>
        </w:rPr>
        <w:t xml:space="preserve">SKI: Skill; </w:t>
      </w:r>
    </w:p>
    <w:p w:rsidR="00CE5C4B" w:rsidRPr="00F82F1C" w:rsidRDefault="00CE5C4B" w:rsidP="00CE5C4B">
      <w:pPr>
        <w:spacing w:line="288" w:lineRule="auto"/>
        <w:ind w:firstLine="720"/>
        <w:rPr>
          <w:rFonts w:ascii="Cambria" w:hAnsi="Cambria"/>
          <w:i/>
          <w:color w:val="000000"/>
          <w:sz w:val="24"/>
          <w:szCs w:val="24"/>
        </w:rPr>
      </w:pPr>
      <w:r w:rsidRPr="00F82F1C">
        <w:rPr>
          <w:rFonts w:ascii="Cambria" w:hAnsi="Cambria"/>
          <w:i/>
          <w:color w:val="000000"/>
          <w:sz w:val="24"/>
          <w:szCs w:val="24"/>
        </w:rPr>
        <w:t xml:space="preserve">ECO: Effective Communicator; </w:t>
      </w:r>
    </w:p>
    <w:p w:rsidR="00CE5C4B" w:rsidRPr="00F82F1C" w:rsidRDefault="00CE5C4B" w:rsidP="00CE5C4B">
      <w:pPr>
        <w:spacing w:line="288" w:lineRule="auto"/>
        <w:ind w:firstLine="720"/>
        <w:rPr>
          <w:rFonts w:ascii="Cambria" w:hAnsi="Cambria"/>
          <w:i/>
          <w:color w:val="000000"/>
          <w:sz w:val="24"/>
          <w:szCs w:val="24"/>
        </w:rPr>
      </w:pPr>
      <w:r w:rsidRPr="00F82F1C">
        <w:rPr>
          <w:rFonts w:ascii="Cambria" w:hAnsi="Cambria"/>
          <w:i/>
          <w:color w:val="000000"/>
          <w:sz w:val="24"/>
          <w:szCs w:val="24"/>
        </w:rPr>
        <w:t>RLL: Reflective Life-long learner</w:t>
      </w:r>
    </w:p>
    <w:p w:rsidR="00CE5C4B" w:rsidRDefault="00CE5C4B" w:rsidP="00CE5C4B">
      <w:pPr>
        <w:spacing w:line="288" w:lineRule="auto"/>
        <w:ind w:firstLine="720"/>
        <w:rPr>
          <w:rFonts w:ascii="Cambria" w:hAnsi="Cambria"/>
          <w:i/>
          <w:color w:val="000000"/>
          <w:sz w:val="24"/>
          <w:szCs w:val="24"/>
        </w:rPr>
      </w:pPr>
      <w:r w:rsidRPr="00F82F1C">
        <w:rPr>
          <w:rFonts w:ascii="Cambria" w:hAnsi="Cambria"/>
          <w:i/>
          <w:color w:val="000000"/>
          <w:sz w:val="24"/>
          <w:szCs w:val="24"/>
        </w:rPr>
        <w:t>SDC: Service Drive Citizen</w:t>
      </w:r>
    </w:p>
    <w:p w:rsidR="00CE5C4B" w:rsidRPr="00F82F1C" w:rsidRDefault="00CE5C4B" w:rsidP="00CE5C4B">
      <w:pPr>
        <w:spacing w:line="288" w:lineRule="auto"/>
        <w:ind w:firstLine="720"/>
        <w:rPr>
          <w:rFonts w:ascii="Cambria" w:hAnsi="Cambria"/>
          <w:i/>
          <w:color w:val="000000"/>
          <w:sz w:val="24"/>
          <w:szCs w:val="24"/>
        </w:rPr>
      </w:pPr>
    </w:p>
    <w:p w:rsidR="00CE5C4B" w:rsidRPr="00F82F1C" w:rsidRDefault="00CE5C4B" w:rsidP="00CE5C4B">
      <w:pPr>
        <w:spacing w:line="288" w:lineRule="auto"/>
        <w:ind w:firstLine="72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</w:t>
      </w:r>
      <w:r w:rsidRPr="00F82F1C">
        <w:rPr>
          <w:rFonts w:ascii="Cambria" w:hAnsi="Cambria"/>
          <w:color w:val="000000"/>
          <w:sz w:val="24"/>
          <w:szCs w:val="24"/>
        </w:rPr>
        <w:t xml:space="preserve">he ELOs of </w:t>
      </w:r>
      <w:r>
        <w:rPr>
          <w:rFonts w:ascii="Cambria" w:hAnsi="Cambria"/>
          <w:color w:val="000000"/>
          <w:sz w:val="24"/>
          <w:szCs w:val="24"/>
        </w:rPr>
        <w:t xml:space="preserve">the </w:t>
      </w:r>
      <w:r w:rsidRPr="00F82F1C">
        <w:rPr>
          <w:rFonts w:ascii="Cambria" w:hAnsi="Cambria"/>
          <w:color w:val="000000"/>
          <w:sz w:val="24"/>
          <w:szCs w:val="24"/>
        </w:rPr>
        <w:t xml:space="preserve">Accounting training program </w:t>
      </w:r>
      <w:r>
        <w:rPr>
          <w:rFonts w:ascii="Cambria" w:hAnsi="Cambria"/>
          <w:color w:val="000000"/>
          <w:sz w:val="24"/>
          <w:szCs w:val="24"/>
        </w:rPr>
        <w:t>are b</w:t>
      </w:r>
      <w:r w:rsidRPr="00F82F1C">
        <w:rPr>
          <w:rFonts w:ascii="Cambria" w:hAnsi="Cambria"/>
          <w:color w:val="000000"/>
          <w:sz w:val="24"/>
          <w:szCs w:val="24"/>
        </w:rPr>
        <w:t>ased on the requirement of IES 1</w:t>
      </w:r>
      <w:proofErr w:type="gramStart"/>
      <w:r w:rsidRPr="00F82F1C">
        <w:rPr>
          <w:rFonts w:ascii="Cambria" w:hAnsi="Cambria"/>
          <w:color w:val="000000"/>
          <w:sz w:val="24"/>
          <w:szCs w:val="24"/>
        </w:rPr>
        <w:t>, :</w:t>
      </w:r>
      <w:proofErr w:type="gramEnd"/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LO1: </w:t>
      </w:r>
      <w:r w:rsidRPr="00F82F1C">
        <w:rPr>
          <w:rFonts w:ascii="Cambria" w:hAnsi="Cambria"/>
          <w:color w:val="000000"/>
          <w:sz w:val="24"/>
          <w:szCs w:val="24"/>
        </w:rPr>
        <w:t>Knowledge is connected with the requirement for knowledge of IES1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LO2: </w:t>
      </w:r>
      <w:r w:rsidRPr="00F82F1C">
        <w:rPr>
          <w:rFonts w:ascii="Cambria" w:hAnsi="Cambria"/>
          <w:color w:val="000000"/>
          <w:sz w:val="24"/>
          <w:szCs w:val="24"/>
        </w:rPr>
        <w:t>Professional skills connected with requirements for professional skills of IES1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LO3: </w:t>
      </w:r>
      <w:r w:rsidRPr="00F82F1C">
        <w:rPr>
          <w:rFonts w:ascii="Cambria" w:hAnsi="Cambria"/>
          <w:color w:val="000000"/>
          <w:sz w:val="24"/>
          <w:szCs w:val="24"/>
        </w:rPr>
        <w:t>Professional values are connected to the requirements of professional value</w:t>
      </w:r>
      <w:r>
        <w:rPr>
          <w:rFonts w:ascii="Cambria" w:hAnsi="Cambria"/>
          <w:color w:val="000000"/>
          <w:sz w:val="24"/>
          <w:szCs w:val="24"/>
        </w:rPr>
        <w:t>s</w:t>
      </w:r>
      <w:r w:rsidRPr="00F82F1C">
        <w:rPr>
          <w:rFonts w:ascii="Cambria" w:hAnsi="Cambria"/>
          <w:color w:val="000000"/>
          <w:sz w:val="24"/>
          <w:szCs w:val="24"/>
        </w:rPr>
        <w:t xml:space="preserve"> in IES1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LO4: </w:t>
      </w:r>
      <w:r w:rsidRPr="00F82F1C">
        <w:rPr>
          <w:rFonts w:ascii="Cambria" w:hAnsi="Cambria"/>
          <w:color w:val="000000"/>
          <w:sz w:val="24"/>
          <w:szCs w:val="24"/>
        </w:rPr>
        <w:t xml:space="preserve">Professional practice skills are connected to the requirements of Practical Experience in IES1 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LO5: </w:t>
      </w:r>
      <w:r w:rsidRPr="00F82F1C">
        <w:rPr>
          <w:rFonts w:ascii="Cambria" w:hAnsi="Cambria"/>
          <w:color w:val="000000"/>
          <w:sz w:val="24"/>
          <w:szCs w:val="24"/>
        </w:rPr>
        <w:t>Professional attitude is connected to the requirements of the Professional Attitudes in IES1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LO6: </w:t>
      </w:r>
      <w:r w:rsidRPr="00F82F1C">
        <w:rPr>
          <w:rFonts w:ascii="Cambria" w:hAnsi="Cambria"/>
          <w:color w:val="000000"/>
          <w:sz w:val="24"/>
          <w:szCs w:val="24"/>
        </w:rPr>
        <w:t xml:space="preserve">Professional ethics is connected with requirements of Professional Ethics in IES1 </w:t>
      </w:r>
    </w:p>
    <w:p w:rsidR="00CE5C4B" w:rsidRPr="00F82F1C" w:rsidRDefault="00CE5C4B" w:rsidP="00CE5C4B">
      <w:p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</w:t>
      </w:r>
      <w:r w:rsidRPr="00F82F1C">
        <w:rPr>
          <w:rFonts w:ascii="Cambria" w:hAnsi="Cambria"/>
          <w:color w:val="000000"/>
          <w:sz w:val="24"/>
          <w:szCs w:val="24"/>
        </w:rPr>
        <w:t>he ELOS</w:t>
      </w:r>
      <w:r>
        <w:rPr>
          <w:rFonts w:ascii="Cambria" w:hAnsi="Cambria"/>
          <w:color w:val="000000"/>
          <w:sz w:val="24"/>
          <w:szCs w:val="24"/>
        </w:rPr>
        <w:t xml:space="preserve"> of Accounting training program are also</w:t>
      </w:r>
      <w:r w:rsidRPr="00F82F1C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b</w:t>
      </w:r>
      <w:r w:rsidRPr="00F82F1C">
        <w:rPr>
          <w:rFonts w:ascii="Cambria" w:hAnsi="Cambria"/>
          <w:color w:val="000000"/>
          <w:sz w:val="24"/>
          <w:szCs w:val="24"/>
        </w:rPr>
        <w:t>ased on the requirements of the UEL – GAs</w:t>
      </w:r>
      <w:proofErr w:type="gramStart"/>
      <w:r w:rsidRPr="00F82F1C">
        <w:rPr>
          <w:rFonts w:ascii="Cambria" w:hAnsi="Cambria"/>
          <w:color w:val="000000"/>
          <w:sz w:val="24"/>
          <w:szCs w:val="24"/>
        </w:rPr>
        <w:t>, :</w:t>
      </w:r>
      <w:proofErr w:type="gramEnd"/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LO1: </w:t>
      </w:r>
      <w:r w:rsidRPr="00F82F1C">
        <w:rPr>
          <w:rFonts w:ascii="Cambria" w:hAnsi="Cambria"/>
          <w:color w:val="000000"/>
          <w:sz w:val="24"/>
          <w:szCs w:val="24"/>
        </w:rPr>
        <w:t>Knowledge is connected with the requirements of UEL_GAs – Knowledge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LO2: </w:t>
      </w:r>
      <w:r w:rsidRPr="00F82F1C">
        <w:rPr>
          <w:rFonts w:ascii="Cambria" w:hAnsi="Cambria"/>
          <w:color w:val="000000"/>
          <w:sz w:val="24"/>
          <w:szCs w:val="24"/>
        </w:rPr>
        <w:t>Professional skills are connected with Skill requirements of UEL_GAs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LO3: </w:t>
      </w:r>
      <w:r w:rsidRPr="00F82F1C">
        <w:rPr>
          <w:rFonts w:ascii="Cambria" w:hAnsi="Cambria"/>
          <w:color w:val="000000"/>
          <w:sz w:val="24"/>
          <w:szCs w:val="24"/>
        </w:rPr>
        <w:t xml:space="preserve">Professional values are connected to the requirements of the Effective Communicator and Reflective Life-long learner of UEL_GAs 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LO4: </w:t>
      </w:r>
      <w:r w:rsidRPr="00F82F1C">
        <w:rPr>
          <w:rFonts w:ascii="Cambria" w:hAnsi="Cambria"/>
          <w:color w:val="000000"/>
          <w:sz w:val="24"/>
          <w:szCs w:val="24"/>
        </w:rPr>
        <w:t>Professional practice skills are connected to the Skill requirements of UEL_GAs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LO5: </w:t>
      </w:r>
      <w:r w:rsidRPr="00F82F1C">
        <w:rPr>
          <w:rFonts w:ascii="Cambria" w:hAnsi="Cambria"/>
          <w:color w:val="000000"/>
          <w:sz w:val="24"/>
          <w:szCs w:val="24"/>
        </w:rPr>
        <w:t>Professional attitude is c</w:t>
      </w:r>
      <w:r>
        <w:rPr>
          <w:rFonts w:ascii="Cambria" w:hAnsi="Cambria"/>
          <w:color w:val="000000"/>
          <w:sz w:val="24"/>
          <w:szCs w:val="24"/>
        </w:rPr>
        <w:t>onnected to the requirements of</w:t>
      </w:r>
      <w:r w:rsidRPr="00F82F1C">
        <w:rPr>
          <w:rFonts w:ascii="Cambria" w:hAnsi="Cambria"/>
          <w:color w:val="000000"/>
          <w:sz w:val="24"/>
          <w:szCs w:val="24"/>
        </w:rPr>
        <w:t xml:space="preserve"> Effective Communicator in UEL_GAs</w:t>
      </w:r>
    </w:p>
    <w:p w:rsidR="00CE5C4B" w:rsidRPr="00F82F1C" w:rsidRDefault="00CE5C4B" w:rsidP="00CE5C4B">
      <w:pPr>
        <w:numPr>
          <w:ilvl w:val="0"/>
          <w:numId w:val="5"/>
        </w:numPr>
        <w:spacing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F82F1C">
        <w:rPr>
          <w:rFonts w:ascii="Cambria" w:hAnsi="Cambria"/>
          <w:b/>
          <w:color w:val="000000"/>
          <w:sz w:val="24"/>
          <w:szCs w:val="24"/>
        </w:rPr>
        <w:t xml:space="preserve">LO6: </w:t>
      </w:r>
      <w:r w:rsidRPr="00F82F1C">
        <w:rPr>
          <w:rFonts w:ascii="Cambria" w:hAnsi="Cambria"/>
          <w:color w:val="000000"/>
          <w:sz w:val="24"/>
          <w:szCs w:val="24"/>
        </w:rPr>
        <w:t>Professional ethics is connected with the requirement for Service Drive Citizen of UEL_GAs</w:t>
      </w:r>
    </w:p>
    <w:p w:rsidR="00181524" w:rsidRDefault="00181524">
      <w:bookmarkStart w:id="0" w:name="_GoBack"/>
      <w:bookmarkEnd w:id="0"/>
    </w:p>
    <w:sectPr w:rsidR="001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E6E"/>
    <w:multiLevelType w:val="hybridMultilevel"/>
    <w:tmpl w:val="7AB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EB6"/>
    <w:multiLevelType w:val="hybridMultilevel"/>
    <w:tmpl w:val="F9E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0774"/>
    <w:multiLevelType w:val="hybridMultilevel"/>
    <w:tmpl w:val="49B65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F28"/>
    <w:multiLevelType w:val="hybridMultilevel"/>
    <w:tmpl w:val="DAE4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0599"/>
    <w:multiLevelType w:val="hybridMultilevel"/>
    <w:tmpl w:val="FA86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B"/>
    <w:rsid w:val="00181524"/>
    <w:rsid w:val="00C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B3E2C-5806-4002-A6D5-BD90959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5C4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htGrid-Accent3Char">
    <w:name w:val="Light Grid - Accent 3 Char"/>
    <w:link w:val="LightGrid-Accent3"/>
    <w:uiPriority w:val="34"/>
    <w:locked/>
    <w:rsid w:val="00CE5C4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E5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CE5C4B"/>
  </w:style>
  <w:style w:type="table" w:styleId="LightGrid-Accent3">
    <w:name w:val="Light Grid Accent 3"/>
    <w:basedOn w:val="TableNormal"/>
    <w:link w:val="LightGrid-Accent3Char"/>
    <w:uiPriority w:val="34"/>
    <w:semiHidden/>
    <w:unhideWhenUsed/>
    <w:rsid w:val="00CE5C4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Khanh</dc:creator>
  <cp:keywords/>
  <dc:description/>
  <cp:lastModifiedBy>Mai Khanh</cp:lastModifiedBy>
  <cp:revision>1</cp:revision>
  <dcterms:created xsi:type="dcterms:W3CDTF">2016-09-21T09:30:00Z</dcterms:created>
  <dcterms:modified xsi:type="dcterms:W3CDTF">2016-09-21T09:31:00Z</dcterms:modified>
</cp:coreProperties>
</file>